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BD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главам администраций поселений </w:t>
      </w:r>
    </w:p>
    <w:p w:rsidR="007B38B2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7B38B2" w:rsidRPr="005F7936" w:rsidRDefault="007B38B2" w:rsidP="002E6DBD">
      <w:pPr>
        <w:spacing w:after="0" w:line="240" w:lineRule="exact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Волосовского района</w:t>
      </w:r>
    </w:p>
    <w:p w:rsidR="005237EE" w:rsidRDefault="005237EE" w:rsidP="005237EE">
      <w:pPr>
        <w:pStyle w:val="a3"/>
        <w:spacing w:line="240" w:lineRule="exact"/>
        <w:ind w:left="4961"/>
        <w:rPr>
          <w:color w:val="000000"/>
          <w:sz w:val="28"/>
          <w:szCs w:val="28"/>
        </w:rPr>
      </w:pPr>
    </w:p>
    <w:p w:rsidR="005237EE" w:rsidRDefault="005237EE" w:rsidP="005237EE">
      <w:pPr>
        <w:pStyle w:val="a3"/>
        <w:spacing w:line="240" w:lineRule="exact"/>
        <w:ind w:left="4961"/>
        <w:rPr>
          <w:color w:val="000000"/>
          <w:sz w:val="28"/>
          <w:szCs w:val="28"/>
        </w:rPr>
      </w:pPr>
    </w:p>
    <w:p w:rsidR="005237EE" w:rsidRDefault="005237EE" w:rsidP="005237EE">
      <w:pPr>
        <w:spacing w:line="240" w:lineRule="exact"/>
        <w:rPr>
          <w:szCs w:val="28"/>
        </w:rPr>
      </w:pPr>
    </w:p>
    <w:p w:rsidR="005237EE" w:rsidRDefault="005237EE" w:rsidP="005237EE">
      <w:pPr>
        <w:spacing w:line="240" w:lineRule="exact"/>
        <w:rPr>
          <w:szCs w:val="28"/>
        </w:rPr>
      </w:pPr>
    </w:p>
    <w:p w:rsidR="007B38B2" w:rsidRDefault="007B38B2" w:rsidP="005237EE">
      <w:pPr>
        <w:spacing w:line="240" w:lineRule="exact"/>
        <w:rPr>
          <w:szCs w:val="28"/>
        </w:rPr>
      </w:pPr>
    </w:p>
    <w:p w:rsidR="00304AD9" w:rsidRPr="00403705" w:rsidRDefault="00304AD9" w:rsidP="005237EE">
      <w:pPr>
        <w:spacing w:line="240" w:lineRule="exact"/>
        <w:rPr>
          <w:b/>
          <w:szCs w:val="28"/>
        </w:rPr>
      </w:pPr>
    </w:p>
    <w:p w:rsidR="005237EE" w:rsidRPr="00403705" w:rsidRDefault="005237EE" w:rsidP="005237EE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403705">
        <w:rPr>
          <w:rFonts w:ascii="Times New Roman" w:hAnsi="Times New Roman"/>
          <w:b/>
          <w:sz w:val="28"/>
          <w:szCs w:val="28"/>
        </w:rPr>
        <w:t>ИНФОРМАЦИЯ</w:t>
      </w:r>
    </w:p>
    <w:p w:rsidR="007B38B2" w:rsidRDefault="007B38B2" w:rsidP="0085236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размещения на сайтах администраций </w:t>
      </w:r>
    </w:p>
    <w:p w:rsidR="005237EE" w:rsidRPr="005237EE" w:rsidRDefault="007B38B2" w:rsidP="0085236E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5B7583" w:rsidRPr="007A675B" w:rsidRDefault="00923E5E" w:rsidP="002E6DBD">
      <w:pPr>
        <w:spacing w:after="0" w:line="240" w:lineRule="exact"/>
        <w:contextualSpacing/>
        <w:rPr>
          <w:rFonts w:ascii="Times New Roman" w:hAnsi="Times New Roman"/>
          <w:kern w:val="36"/>
          <w:sz w:val="28"/>
          <w:szCs w:val="28"/>
        </w:rPr>
      </w:pPr>
      <w:r w:rsidRPr="00923E5E">
        <w:rPr>
          <w:rFonts w:ascii="Times New Roman" w:hAnsi="Times New Roman"/>
          <w:sz w:val="28"/>
          <w:szCs w:val="28"/>
        </w:rPr>
        <w:t>о</w:t>
      </w:r>
      <w:r w:rsidR="002E6DBD">
        <w:rPr>
          <w:rFonts w:ascii="Times New Roman" w:hAnsi="Times New Roman"/>
          <w:sz w:val="28"/>
          <w:szCs w:val="28"/>
        </w:rPr>
        <w:t>б утверждении ветеринарных правил</w:t>
      </w:r>
      <w:r w:rsidR="007B6EFD">
        <w:rPr>
          <w:rFonts w:ascii="Times New Roman" w:hAnsi="Times New Roman"/>
          <w:sz w:val="28"/>
          <w:szCs w:val="28"/>
        </w:rPr>
        <w:t xml:space="preserve"> </w:t>
      </w:r>
    </w:p>
    <w:p w:rsidR="005B7583" w:rsidRPr="007A675B" w:rsidRDefault="002E6DBD" w:rsidP="0085236E">
      <w:pPr>
        <w:spacing w:after="0" w:line="240" w:lineRule="exact"/>
        <w:contextualSpacing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содержания крупного рогатого скота</w:t>
      </w:r>
    </w:p>
    <w:p w:rsidR="005B7583" w:rsidRDefault="005B7583" w:rsidP="0085236E">
      <w:pPr>
        <w:spacing w:after="0" w:line="240" w:lineRule="exact"/>
        <w:contextualSpacing/>
        <w:rPr>
          <w:rFonts w:ascii="Times New Roman" w:hAnsi="Times New Roman"/>
          <w:kern w:val="36"/>
          <w:sz w:val="28"/>
          <w:szCs w:val="28"/>
        </w:rPr>
      </w:pPr>
    </w:p>
    <w:p w:rsidR="002E6DBD" w:rsidRPr="002E6DBD" w:rsidRDefault="002E6DBD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DBD">
        <w:rPr>
          <w:rFonts w:ascii="Times New Roman" w:hAnsi="Times New Roman"/>
          <w:sz w:val="28"/>
          <w:szCs w:val="28"/>
        </w:rPr>
        <w:t xml:space="preserve">С 31 марта 2017 года </w:t>
      </w:r>
      <w:r>
        <w:rPr>
          <w:rFonts w:ascii="Times New Roman" w:hAnsi="Times New Roman"/>
          <w:sz w:val="28"/>
          <w:szCs w:val="28"/>
        </w:rPr>
        <w:t>вступил в силу</w:t>
      </w:r>
      <w:r w:rsidRPr="002E6DBD">
        <w:rPr>
          <w:rFonts w:ascii="Times New Roman" w:hAnsi="Times New Roman"/>
          <w:sz w:val="28"/>
          <w:szCs w:val="28"/>
        </w:rPr>
        <w:t> </w:t>
      </w:r>
      <w:hyperlink r:id="rId6" w:history="1">
        <w:r w:rsidRPr="002E6DBD">
          <w:rPr>
            <w:rFonts w:ascii="Times New Roman" w:hAnsi="Times New Roman"/>
            <w:sz w:val="28"/>
            <w:szCs w:val="28"/>
          </w:rPr>
          <w:t>Приказ</w:t>
        </w:r>
      </w:hyperlink>
      <w:r w:rsidRPr="002E6DBD">
        <w:rPr>
          <w:rFonts w:ascii="Times New Roman" w:hAnsi="Times New Roman"/>
          <w:sz w:val="28"/>
          <w:szCs w:val="28"/>
        </w:rPr>
        <w:t xml:space="preserve"> Минсельхоза России от 13.12.2016 </w:t>
      </w:r>
      <w:r>
        <w:rPr>
          <w:rFonts w:ascii="Times New Roman" w:hAnsi="Times New Roman"/>
          <w:sz w:val="28"/>
          <w:szCs w:val="28"/>
        </w:rPr>
        <w:t>№</w:t>
      </w:r>
      <w:r w:rsidRPr="002E6DBD">
        <w:rPr>
          <w:rFonts w:ascii="Times New Roman" w:hAnsi="Times New Roman"/>
          <w:sz w:val="28"/>
          <w:szCs w:val="28"/>
        </w:rPr>
        <w:t xml:space="preserve"> 551 </w:t>
      </w:r>
      <w:r>
        <w:rPr>
          <w:rFonts w:ascii="Times New Roman" w:hAnsi="Times New Roman"/>
          <w:sz w:val="28"/>
          <w:szCs w:val="28"/>
        </w:rPr>
        <w:t>«</w:t>
      </w:r>
      <w:r w:rsidRPr="002E6DBD">
        <w:rPr>
          <w:rFonts w:ascii="Times New Roman" w:hAnsi="Times New Roman"/>
          <w:sz w:val="28"/>
          <w:szCs w:val="28"/>
        </w:rPr>
        <w:t>Об утверждении Ветеринарных правил содержания крупного рогатого скота в целях его воспроизводства, выращивания 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2E6DBD">
        <w:rPr>
          <w:rFonts w:ascii="Times New Roman" w:hAnsi="Times New Roman"/>
          <w:sz w:val="28"/>
          <w:szCs w:val="28"/>
        </w:rPr>
        <w:t>.</w:t>
      </w:r>
    </w:p>
    <w:p w:rsidR="002E6DBD" w:rsidRPr="002E6DBD" w:rsidRDefault="002E6DBD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DBD">
        <w:rPr>
          <w:rFonts w:ascii="Times New Roman" w:hAnsi="Times New Roman"/>
          <w:sz w:val="28"/>
          <w:szCs w:val="28"/>
        </w:rPr>
        <w:t>Ветеринарные правила устанавливают требования к условиям содержания крупного рогатого скота, осуществлению карантина, профилактическим мероприятиям и диагностическим исследованиям крупного рогатого скота.</w:t>
      </w:r>
    </w:p>
    <w:p w:rsidR="002E6DBD" w:rsidRPr="002E6DBD" w:rsidRDefault="002E6DBD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DBD">
        <w:rPr>
          <w:rFonts w:ascii="Times New Roman" w:hAnsi="Times New Roman"/>
          <w:sz w:val="28"/>
          <w:szCs w:val="28"/>
        </w:rPr>
        <w:t>Отдельные разделы принятых правил посвящены требованиям к хозяйствам (личным подсобным и фермерским), содержащим до 500 голов включительно, а также к предприятиям закрытого типа, содержащим более 500 голов.</w:t>
      </w:r>
    </w:p>
    <w:p w:rsidR="002E6DBD" w:rsidRPr="002E6DBD" w:rsidRDefault="002E6DBD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DBD">
        <w:rPr>
          <w:rFonts w:ascii="Times New Roman" w:hAnsi="Times New Roman"/>
          <w:sz w:val="28"/>
          <w:szCs w:val="28"/>
        </w:rPr>
        <w:t>В частности, в соответствии с принятыми Правилами в хозяйствах не допускается содержание и выпас крупного рогатого скота на территориях бывших и действующих полигонов твердых бытовых отходов, скотомогильников, предприятий по обработке кожевенного сырья, очистных сооружений.</w:t>
      </w:r>
      <w:proofErr w:type="gramEnd"/>
    </w:p>
    <w:p w:rsidR="002E6DBD" w:rsidRPr="002E6DBD" w:rsidRDefault="002E6DBD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DBD">
        <w:rPr>
          <w:rFonts w:ascii="Times New Roman" w:hAnsi="Times New Roman"/>
          <w:sz w:val="28"/>
          <w:szCs w:val="28"/>
        </w:rPr>
        <w:t>Приложения к правилам устанавливают ряд технических требований: минимальное расстояние от границы животноводческого помещения до границы соседнего участка, нормы суточного выделения экскрементов, нормы площадей выгульных площадок, нормы площадей и размеры элементов животноводческих помещений,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DBD">
        <w:rPr>
          <w:rFonts w:ascii="Times New Roman" w:hAnsi="Times New Roman"/>
          <w:sz w:val="28"/>
          <w:szCs w:val="28"/>
        </w:rPr>
        <w:t>нормы потребления воды, параметры температуры и относительной влажности, скорости движения воздуха, предельно допустимой концентрации вредных газов и содержания пыли, освещенности в животноводческих помещениях.</w:t>
      </w:r>
    </w:p>
    <w:p w:rsidR="002E6DBD" w:rsidRPr="002E6DBD" w:rsidRDefault="002E6DBD" w:rsidP="002E6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B26">
        <w:rPr>
          <w:rFonts w:ascii="Times New Roman" w:hAnsi="Times New Roman"/>
          <w:sz w:val="28"/>
          <w:szCs w:val="28"/>
          <w:shd w:val="clear" w:color="auto" w:fill="FFFFFF"/>
        </w:rPr>
        <w:t>Заместитель прокурора</w:t>
      </w:r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юрист 2 класса</w:t>
      </w:r>
      <w:r w:rsidR="00CC2AB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04AD9" w:rsidRPr="000A6B2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B628B" w:rsidRPr="000A6B2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CC2ABD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EB628B" w:rsidRPr="000A6B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Р.Э.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Агаева</w:t>
      </w:r>
      <w:proofErr w:type="spellEnd"/>
    </w:p>
    <w:p w:rsidR="00304AD9" w:rsidRPr="000A6B26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Default="00304AD9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8B2" w:rsidRPr="000A6B26" w:rsidRDefault="007B38B2" w:rsidP="0085236E">
      <w:pPr>
        <w:spacing w:after="0" w:line="240" w:lineRule="exac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4AD9" w:rsidRPr="000A6B26" w:rsidRDefault="007B38B2" w:rsidP="000A6B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Р.Э.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Агаева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89219829676</w:t>
      </w:r>
      <w:r w:rsidR="00923E5E" w:rsidRPr="000A6B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304AD9" w:rsidRPr="000A6B26" w:rsidSect="00923E5E">
      <w:pgSz w:w="11906" w:h="16838"/>
      <w:pgMar w:top="1134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B2C"/>
    <w:multiLevelType w:val="multilevel"/>
    <w:tmpl w:val="896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D28A0"/>
    <w:multiLevelType w:val="multilevel"/>
    <w:tmpl w:val="9AF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764"/>
    <w:rsid w:val="000260CE"/>
    <w:rsid w:val="00045069"/>
    <w:rsid w:val="000A6B26"/>
    <w:rsid w:val="000B30B2"/>
    <w:rsid w:val="000D6007"/>
    <w:rsid w:val="000D7718"/>
    <w:rsid w:val="000E026E"/>
    <w:rsid w:val="001E0A69"/>
    <w:rsid w:val="002348E2"/>
    <w:rsid w:val="00266075"/>
    <w:rsid w:val="00271764"/>
    <w:rsid w:val="0028391C"/>
    <w:rsid w:val="002E6DBD"/>
    <w:rsid w:val="00304AD9"/>
    <w:rsid w:val="00334470"/>
    <w:rsid w:val="003E1BF7"/>
    <w:rsid w:val="00403705"/>
    <w:rsid w:val="0041148D"/>
    <w:rsid w:val="004316F9"/>
    <w:rsid w:val="004F71B2"/>
    <w:rsid w:val="005237EE"/>
    <w:rsid w:val="005B1892"/>
    <w:rsid w:val="005B7583"/>
    <w:rsid w:val="00630F9C"/>
    <w:rsid w:val="00707C7A"/>
    <w:rsid w:val="00775DB2"/>
    <w:rsid w:val="007A2B9E"/>
    <w:rsid w:val="007A675B"/>
    <w:rsid w:val="007B38B2"/>
    <w:rsid w:val="007B6EFD"/>
    <w:rsid w:val="007F2C9E"/>
    <w:rsid w:val="00807044"/>
    <w:rsid w:val="0085236E"/>
    <w:rsid w:val="00887B1D"/>
    <w:rsid w:val="00923E5E"/>
    <w:rsid w:val="009E658D"/>
    <w:rsid w:val="00A37901"/>
    <w:rsid w:val="00B67BED"/>
    <w:rsid w:val="00C60F65"/>
    <w:rsid w:val="00CC2ABD"/>
    <w:rsid w:val="00DD0059"/>
    <w:rsid w:val="00EB3FD2"/>
    <w:rsid w:val="00EB628B"/>
    <w:rsid w:val="00EF5853"/>
    <w:rsid w:val="00F8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7F2C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764"/>
  </w:style>
  <w:style w:type="character" w:styleId="a4">
    <w:name w:val="Strong"/>
    <w:basedOn w:val="a0"/>
    <w:uiPriority w:val="22"/>
    <w:qFormat/>
    <w:rsid w:val="00271764"/>
    <w:rPr>
      <w:b/>
      <w:bCs/>
    </w:rPr>
  </w:style>
  <w:style w:type="character" w:styleId="a5">
    <w:name w:val="Hyperlink"/>
    <w:basedOn w:val="a0"/>
    <w:uiPriority w:val="99"/>
    <w:semiHidden/>
    <w:unhideWhenUsed/>
    <w:rsid w:val="00271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6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1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F71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rsid w:val="00C60F6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60F6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C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BFA9AED23B58DC83184E2B7B8B4225940D5CBF43EB137840FB6A9E5Dk9f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23BE-6D7E-4BFA-BCE9-4024A25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нормальный</dc:creator>
  <cp:lastModifiedBy>Svetlana</cp:lastModifiedBy>
  <cp:revision>2</cp:revision>
  <cp:lastPrinted>2017-05-23T14:03:00Z</cp:lastPrinted>
  <dcterms:created xsi:type="dcterms:W3CDTF">2017-06-21T10:46:00Z</dcterms:created>
  <dcterms:modified xsi:type="dcterms:W3CDTF">2017-06-21T10:46:00Z</dcterms:modified>
</cp:coreProperties>
</file>